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60" w:rsidRPr="004D4660" w:rsidRDefault="004D4660" w:rsidP="004D4660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4D4660">
        <w:rPr>
          <w:rFonts w:ascii="Times New Roman" w:hAnsi="Times New Roman"/>
          <w:b/>
          <w:sz w:val="20"/>
          <w:szCs w:val="20"/>
        </w:rPr>
        <w:t>Приложение №1</w:t>
      </w:r>
      <w:r w:rsidR="00C50AA3" w:rsidRPr="004D4660">
        <w:rPr>
          <w:rFonts w:ascii="Times New Roman" w:hAnsi="Times New Roman"/>
          <w:b/>
          <w:sz w:val="20"/>
          <w:szCs w:val="20"/>
        </w:rPr>
        <w:t xml:space="preserve"> </w:t>
      </w:r>
    </w:p>
    <w:p w:rsidR="004D4660" w:rsidRPr="004D4660" w:rsidRDefault="004D4660" w:rsidP="004D4660">
      <w:pPr>
        <w:keepNext/>
        <w:keepLines/>
        <w:spacing w:after="0" w:line="240" w:lineRule="auto"/>
        <w:jc w:val="right"/>
        <w:outlineLvl w:val="6"/>
        <w:rPr>
          <w:rFonts w:ascii="Times New Roman" w:eastAsia="Times New Roman" w:hAnsi="Times New Roman"/>
          <w:b/>
          <w:i/>
          <w:iCs/>
          <w:sz w:val="20"/>
          <w:szCs w:val="20"/>
        </w:rPr>
      </w:pPr>
      <w:r w:rsidRPr="004D4660">
        <w:rPr>
          <w:rFonts w:ascii="Times New Roman" w:eastAsia="Times New Roman" w:hAnsi="Times New Roman"/>
          <w:b/>
          <w:iCs/>
          <w:color w:val="404040"/>
          <w:sz w:val="20"/>
          <w:szCs w:val="20"/>
        </w:rPr>
        <w:t>к   договору №____________ от ______201</w:t>
      </w:r>
      <w:r w:rsidR="003B43F9">
        <w:rPr>
          <w:rFonts w:ascii="Times New Roman" w:eastAsia="Times New Roman" w:hAnsi="Times New Roman"/>
          <w:b/>
          <w:iCs/>
          <w:color w:val="404040"/>
          <w:sz w:val="20"/>
          <w:szCs w:val="20"/>
        </w:rPr>
        <w:t>6</w:t>
      </w:r>
      <w:r w:rsidRPr="004D4660">
        <w:rPr>
          <w:rFonts w:ascii="Times New Roman" w:eastAsia="Times New Roman" w:hAnsi="Times New Roman"/>
          <w:b/>
          <w:iCs/>
          <w:color w:val="404040"/>
          <w:sz w:val="20"/>
          <w:szCs w:val="20"/>
        </w:rPr>
        <w:t>.</w:t>
      </w:r>
    </w:p>
    <w:p w:rsidR="004D4660" w:rsidRDefault="004D4660" w:rsidP="004D46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E24CD" w:rsidRDefault="005E24CD" w:rsidP="004D46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E24CD" w:rsidRDefault="005E24CD" w:rsidP="004D46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053FD" w:rsidRPr="00AD7163" w:rsidRDefault="00112B26" w:rsidP="00516A5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D7163"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441178" w:rsidRDefault="00B94599" w:rsidP="00B94599">
      <w:pPr>
        <w:tabs>
          <w:tab w:val="left" w:pos="7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9"/>
      <w:bookmarkStart w:id="1" w:name="OLE_LINK10"/>
      <w:r w:rsidRPr="00B94599">
        <w:rPr>
          <w:rFonts w:ascii="Times New Roman" w:hAnsi="Times New Roman"/>
          <w:b/>
          <w:sz w:val="28"/>
          <w:szCs w:val="28"/>
        </w:rPr>
        <w:t>по оказанию услуг по поверке средств измерений медицинского назначения</w:t>
      </w:r>
    </w:p>
    <w:p w:rsidR="00B94599" w:rsidRDefault="00B94599" w:rsidP="00B94599">
      <w:pPr>
        <w:tabs>
          <w:tab w:val="left" w:pos="7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4599">
        <w:rPr>
          <w:rFonts w:ascii="Times New Roman" w:hAnsi="Times New Roman"/>
          <w:b/>
          <w:sz w:val="28"/>
          <w:szCs w:val="28"/>
        </w:rPr>
        <w:t xml:space="preserve"> и метрологическому контролю состояния </w:t>
      </w:r>
      <w:bookmarkStart w:id="2" w:name="_GoBack"/>
      <w:bookmarkEnd w:id="2"/>
      <w:r w:rsidRPr="00B94599">
        <w:rPr>
          <w:rFonts w:ascii="Times New Roman" w:hAnsi="Times New Roman"/>
          <w:b/>
          <w:sz w:val="28"/>
          <w:szCs w:val="28"/>
        </w:rPr>
        <w:t>изделий медицинской техники с метрологическими характеристиками</w:t>
      </w:r>
      <w:r w:rsidRPr="00B94599" w:rsidDel="00B94599">
        <w:rPr>
          <w:rFonts w:ascii="Times New Roman" w:hAnsi="Times New Roman"/>
          <w:b/>
          <w:sz w:val="28"/>
          <w:szCs w:val="28"/>
        </w:rPr>
        <w:t xml:space="preserve"> </w:t>
      </w:r>
    </w:p>
    <w:p w:rsidR="002F1ECC" w:rsidRDefault="002F1ECC" w:rsidP="00B94599">
      <w:pPr>
        <w:tabs>
          <w:tab w:val="left" w:pos="72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1ECC" w:rsidRDefault="00B94599" w:rsidP="00D47A2E">
      <w:pPr>
        <w:pStyle w:val="ac"/>
        <w:widowControl w:val="0"/>
        <w:numPr>
          <w:ilvl w:val="0"/>
          <w:numId w:val="18"/>
        </w:numPr>
        <w:tabs>
          <w:tab w:val="clear" w:pos="1080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7A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Наименование оказываемых услуг: </w:t>
      </w:r>
      <w:r w:rsidRPr="00D47A2E">
        <w:rPr>
          <w:rFonts w:ascii="Times New Roman" w:eastAsia="Times New Roman" w:hAnsi="Times New Roman"/>
          <w:sz w:val="24"/>
          <w:szCs w:val="24"/>
          <w:lang w:eastAsia="ru-RU"/>
        </w:rPr>
        <w:t>Оказание</w:t>
      </w:r>
      <w:r w:rsidRPr="00D47A2E">
        <w:rPr>
          <w:rFonts w:ascii="Times New Roman" w:eastAsia="Times New Roman" w:hAnsi="Times New Roman"/>
          <w:sz w:val="24"/>
          <w:szCs w:val="20"/>
          <w:lang w:eastAsia="ru-RU"/>
        </w:rPr>
        <w:t xml:space="preserve"> услуг по  поверке средств измерений медицинского назначения и метрологическому контролю состояния изделий медицинской</w:t>
      </w:r>
      <w:r w:rsidR="00441178" w:rsidRPr="00D47A2E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Pr="00D47A2E">
        <w:rPr>
          <w:rFonts w:ascii="Times New Roman" w:eastAsia="Times New Roman" w:hAnsi="Times New Roman"/>
          <w:sz w:val="24"/>
          <w:szCs w:val="20"/>
          <w:lang w:eastAsia="ru-RU"/>
        </w:rPr>
        <w:t>техники с метрологическими характеристиками</w:t>
      </w:r>
      <w:r w:rsidRPr="00D47A2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7265B" w:rsidRPr="00F726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1ECC" w:rsidRPr="00D47A2E">
        <w:rPr>
          <w:rFonts w:ascii="Times New Roman" w:eastAsia="Times New Roman" w:hAnsi="Times New Roman"/>
          <w:sz w:val="24"/>
          <w:szCs w:val="24"/>
          <w:lang w:eastAsia="ru-RU"/>
        </w:rPr>
        <w:t>Перечень средств измерений подлежащих поверке</w:t>
      </w:r>
      <w:r w:rsidR="00F7265B" w:rsidRPr="00D47A2E">
        <w:rPr>
          <w:rFonts w:ascii="Times New Roman" w:hAnsi="Times New Roman"/>
        </w:rPr>
        <w:t xml:space="preserve"> </w:t>
      </w:r>
      <w:r w:rsidR="00F7265B">
        <w:rPr>
          <w:rFonts w:ascii="Times New Roman" w:hAnsi="Times New Roman"/>
        </w:rPr>
        <w:t xml:space="preserve">и </w:t>
      </w:r>
      <w:r w:rsidR="00F7265B" w:rsidRPr="00D47A2E">
        <w:rPr>
          <w:rFonts w:ascii="Times New Roman" w:hAnsi="Times New Roman"/>
          <w:sz w:val="24"/>
          <w:szCs w:val="24"/>
        </w:rPr>
        <w:t>изделий медицинской техники с метрологическими характеристиками</w:t>
      </w:r>
      <w:r w:rsidR="00F7265B" w:rsidRPr="00D47A2E">
        <w:rPr>
          <w:rFonts w:ascii="Times New Roman" w:hAnsi="Times New Roman"/>
        </w:rPr>
        <w:t xml:space="preserve"> указан в расчете стоимости услуг (приложение №2 к Договору)</w:t>
      </w:r>
      <w:r w:rsidR="002F1ECC" w:rsidRPr="00D47A2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211DF" w:rsidRPr="00D47A2E" w:rsidRDefault="003211DF" w:rsidP="00D47A2E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2 . </w:t>
      </w:r>
      <w:r w:rsidRPr="00D47A2E">
        <w:rPr>
          <w:rFonts w:ascii="Times New Roman" w:eastAsia="Times New Roman" w:hAnsi="Times New Roman"/>
          <w:sz w:val="24"/>
          <w:szCs w:val="24"/>
          <w:lang w:eastAsia="ru-RU"/>
        </w:rPr>
        <w:t>Наличие лицензии на оказание услуг по метрологии</w:t>
      </w:r>
    </w:p>
    <w:p w:rsidR="002F1ECC" w:rsidRPr="00D47A2E" w:rsidRDefault="002F1ECC" w:rsidP="00D47A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4599" w:rsidRPr="00B94599" w:rsidRDefault="00B94599" w:rsidP="00471DB9">
      <w:pPr>
        <w:widowControl w:val="0"/>
        <w:numPr>
          <w:ilvl w:val="0"/>
          <w:numId w:val="18"/>
        </w:numPr>
        <w:tabs>
          <w:tab w:val="clear" w:pos="1080"/>
          <w:tab w:val="left" w:pos="-142"/>
        </w:tabs>
        <w:autoSpaceDE w:val="0"/>
        <w:autoSpaceDN w:val="0"/>
        <w:adjustRightInd w:val="0"/>
        <w:spacing w:after="0" w:line="240" w:lineRule="auto"/>
        <w:ind w:left="142" w:hanging="284"/>
        <w:rPr>
          <w:rFonts w:ascii="Times New Roman" w:eastAsia="Times New Roman" w:hAnsi="Times New Roman"/>
          <w:sz w:val="20"/>
          <w:szCs w:val="20"/>
          <w:lang w:eastAsia="ru-RU"/>
        </w:rPr>
      </w:pPr>
      <w:r w:rsidRPr="00B9459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Основные требования к оказываемым услугам: </w:t>
      </w:r>
    </w:p>
    <w:p w:rsidR="00B94599" w:rsidRPr="00B94599" w:rsidRDefault="00B94599" w:rsidP="00B9459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328" w:type="dxa"/>
        <w:jc w:val="center"/>
        <w:tblInd w:w="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2161"/>
        <w:gridCol w:w="4303"/>
        <w:gridCol w:w="2243"/>
      </w:tblGrid>
      <w:tr w:rsidR="00B94599" w:rsidRPr="00B94599" w:rsidTr="00D47A2E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99" w:rsidRPr="00B94599" w:rsidRDefault="00B94599" w:rsidP="00B9459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 w:rsidRPr="00B94599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№ п/п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99" w:rsidRPr="00B94599" w:rsidRDefault="00B94599" w:rsidP="00B9459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proofErr w:type="spellStart"/>
            <w:r w:rsidRPr="00B94599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B94599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94599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оказываемых</w:t>
            </w:r>
            <w:proofErr w:type="spellEnd"/>
            <w:r w:rsidRPr="00B94599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94599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услуг</w:t>
            </w:r>
            <w:proofErr w:type="spellEnd"/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99" w:rsidRPr="00B94599" w:rsidRDefault="00B94599" w:rsidP="00B9459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94599">
              <w:rPr>
                <w:rFonts w:ascii="Times New Roman" w:eastAsia="Times New Roman" w:hAnsi="Times New Roman"/>
                <w:b/>
                <w:sz w:val="20"/>
                <w:szCs w:val="20"/>
              </w:rPr>
              <w:t>Технические требования к оказываемым услугам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99" w:rsidRPr="00B94599" w:rsidRDefault="00B94599" w:rsidP="00B94599">
            <w:pPr>
              <w:suppressAutoHyphens/>
              <w:spacing w:after="0"/>
              <w:ind w:left="426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proofErr w:type="spellStart"/>
            <w:r w:rsidRPr="00B94599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Периодичность</w:t>
            </w:r>
            <w:proofErr w:type="spellEnd"/>
          </w:p>
        </w:tc>
      </w:tr>
      <w:tr w:rsidR="00B94599" w:rsidRPr="00B94599" w:rsidTr="00D47A2E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99" w:rsidRPr="00B94599" w:rsidRDefault="00B94599" w:rsidP="00D47A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59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8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99" w:rsidRPr="00B94599" w:rsidRDefault="00B94599" w:rsidP="00D47A2E">
            <w:pPr>
              <w:tabs>
                <w:tab w:val="left" w:pos="360"/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B9459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Оказание услуг по  поверке средств измерений медицинского назначения (СИМН) и метрологическому контролю состояния (МКС) изделий медицинской техники с метрологическими характеристиками (ИМТ МХ)</w:t>
            </w:r>
          </w:p>
        </w:tc>
      </w:tr>
      <w:tr w:rsidR="00B94599" w:rsidRPr="00B94599" w:rsidTr="00D47A2E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99" w:rsidRPr="00B94599" w:rsidRDefault="00B94599" w:rsidP="00D47A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9459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1.1. 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99" w:rsidRPr="00B94599" w:rsidRDefault="00B94599" w:rsidP="00D47A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599">
              <w:rPr>
                <w:rFonts w:ascii="Times New Roman" w:eastAsia="Times New Roman" w:hAnsi="Times New Roman"/>
                <w:sz w:val="20"/>
                <w:szCs w:val="20"/>
              </w:rPr>
              <w:t>Поверка средств измерений медицинского назначения (СИМН)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99" w:rsidRDefault="00B94599" w:rsidP="00D47A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599">
              <w:rPr>
                <w:rFonts w:ascii="Times New Roman" w:eastAsia="Times New Roman" w:hAnsi="Times New Roman"/>
                <w:sz w:val="20"/>
                <w:szCs w:val="20"/>
              </w:rPr>
              <w:t xml:space="preserve">Поверка СИМН - установление пригодности средства измерений к применению на основании экспериментально определяемых метрологических характеристик и подтверждения их соответствия установленным обязательным требованиям. Периодичность проведения поверки определяется </w:t>
            </w:r>
            <w:proofErr w:type="spellStart"/>
            <w:r w:rsidRPr="00B94599">
              <w:rPr>
                <w:rFonts w:ascii="Times New Roman" w:eastAsia="Times New Roman" w:hAnsi="Times New Roman"/>
                <w:sz w:val="20"/>
                <w:szCs w:val="20"/>
              </w:rPr>
              <w:t>межповерочным</w:t>
            </w:r>
            <w:proofErr w:type="spellEnd"/>
            <w:r w:rsidRPr="00B94599">
              <w:rPr>
                <w:rFonts w:ascii="Times New Roman" w:eastAsia="Times New Roman" w:hAnsi="Times New Roman"/>
                <w:sz w:val="20"/>
                <w:szCs w:val="20"/>
              </w:rPr>
              <w:t xml:space="preserve"> интервалом, указанным в эксплуатационной документации. </w:t>
            </w:r>
          </w:p>
          <w:p w:rsidR="00B2471F" w:rsidRPr="00B94599" w:rsidRDefault="00B2471F" w:rsidP="00D47A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99" w:rsidRPr="00B94599" w:rsidRDefault="00B94599" w:rsidP="00B94599">
            <w:pPr>
              <w:tabs>
                <w:tab w:val="left" w:pos="360"/>
                <w:tab w:val="left" w:pos="85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B94599" w:rsidRPr="00B94599" w:rsidRDefault="00B94599" w:rsidP="00B94599">
            <w:pPr>
              <w:tabs>
                <w:tab w:val="left" w:pos="360"/>
                <w:tab w:val="left" w:pos="85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B9459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Срок оказания услуг: в течение 2016 года по согласованию сторон, исходя из объемов услуг, возможности транспортировки эталонов и СИМН (ИМТ МХ).</w:t>
            </w:r>
          </w:p>
        </w:tc>
      </w:tr>
      <w:tr w:rsidR="00B94599" w:rsidRPr="00B94599" w:rsidTr="00D47A2E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99" w:rsidRPr="00B94599" w:rsidRDefault="00B94599" w:rsidP="00D47A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9459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1.2. 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99" w:rsidRPr="00B94599" w:rsidRDefault="00B94599" w:rsidP="00D47A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599">
              <w:rPr>
                <w:rFonts w:ascii="Times New Roman" w:eastAsia="Times New Roman" w:hAnsi="Times New Roman"/>
                <w:sz w:val="20"/>
                <w:szCs w:val="20"/>
              </w:rPr>
              <w:t>Метрологический контроль состояния (МКС) изделий медицинской техники с метрологическими характеристиками (ИМТ МХ)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99" w:rsidRPr="00B94599" w:rsidRDefault="00B94599" w:rsidP="00D47A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599">
              <w:rPr>
                <w:rFonts w:ascii="Times New Roman" w:eastAsia="Times New Roman" w:hAnsi="Times New Roman"/>
                <w:sz w:val="20"/>
                <w:szCs w:val="20"/>
              </w:rPr>
              <w:t>МКС ИМТ с МХ – инструментальный контроль, определяющий соответствие значений основных эксплуатационных и технических характеристик изделия параметрам, указанным в документации на изделие.</w:t>
            </w: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99" w:rsidRPr="00B94599" w:rsidRDefault="00B94599" w:rsidP="00B945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B94599" w:rsidRPr="00B94599" w:rsidRDefault="00B94599" w:rsidP="00B94599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4599" w:rsidRPr="002F1ECC" w:rsidRDefault="00B94599" w:rsidP="00D47A2E">
      <w:pPr>
        <w:tabs>
          <w:tab w:val="left" w:pos="72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599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B9459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B9459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Место оказания услуг: </w:t>
      </w:r>
      <w:r w:rsidRPr="00B94599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="002F1ECC" w:rsidRPr="002F1ECC">
        <w:rPr>
          <w:rFonts w:ascii="Times New Roman" w:eastAsia="Times New Roman" w:hAnsi="Times New Roman"/>
          <w:sz w:val="24"/>
          <w:szCs w:val="24"/>
          <w:lang w:eastAsia="ru-RU"/>
        </w:rPr>
        <w:t>территории</w:t>
      </w:r>
      <w:r w:rsidRPr="002F1ECC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Исполнителя </w:t>
      </w:r>
      <w:r w:rsidR="002F1ECC" w:rsidRPr="002F1ECC">
        <w:rPr>
          <w:rFonts w:ascii="Times New Roman" w:eastAsia="Times New Roman" w:hAnsi="Times New Roman"/>
          <w:sz w:val="24"/>
          <w:szCs w:val="24"/>
          <w:lang w:eastAsia="ru-RU"/>
        </w:rPr>
        <w:t>по месту</w:t>
      </w:r>
      <w:r w:rsidRPr="002F1ECC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эксплуатации</w:t>
      </w:r>
      <w:r w:rsidR="002F1ECC" w:rsidRPr="002F1E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1ECC" w:rsidRPr="00D47A2E">
        <w:rPr>
          <w:rFonts w:ascii="Times New Roman" w:hAnsi="Times New Roman"/>
          <w:sz w:val="24"/>
          <w:szCs w:val="24"/>
        </w:rPr>
        <w:t>средств измерений медицинского назначения и изделий медицинской техники</w:t>
      </w:r>
      <w:r w:rsidRPr="00B72F4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94599" w:rsidRPr="00B94599" w:rsidRDefault="00B94599" w:rsidP="00B94599">
      <w:pPr>
        <w:spacing w:after="0" w:line="240" w:lineRule="auto"/>
        <w:ind w:left="36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0"/>
    <w:bookmarkEnd w:id="1"/>
    <w:p w:rsidR="002B5F4D" w:rsidRPr="002B5F4D" w:rsidRDefault="002B5F4D">
      <w:pPr>
        <w:spacing w:before="240" w:after="24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B5F4D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 СТОРОН:</w:t>
      </w:r>
    </w:p>
    <w:tbl>
      <w:tblPr>
        <w:tblW w:w="12032" w:type="dxa"/>
        <w:tblInd w:w="-34" w:type="dxa"/>
        <w:tblLook w:val="0000" w:firstRow="0" w:lastRow="0" w:firstColumn="0" w:lastColumn="0" w:noHBand="0" w:noVBand="0"/>
      </w:tblPr>
      <w:tblGrid>
        <w:gridCol w:w="7372"/>
        <w:gridCol w:w="4660"/>
      </w:tblGrid>
      <w:tr w:rsidR="002B5F4D" w:rsidRPr="002B5F4D" w:rsidTr="00117729">
        <w:trPr>
          <w:trHeight w:val="420"/>
        </w:trPr>
        <w:tc>
          <w:tcPr>
            <w:tcW w:w="7372" w:type="dxa"/>
          </w:tcPr>
          <w:p w:rsidR="002B5F4D" w:rsidRPr="002B5F4D" w:rsidRDefault="002B5F4D" w:rsidP="002B5F4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B5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4660" w:type="dxa"/>
          </w:tcPr>
          <w:p w:rsidR="002B5F4D" w:rsidRPr="002B5F4D" w:rsidRDefault="002B5F4D" w:rsidP="002B5F4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B5F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2B5F4D" w:rsidRPr="002B5F4D" w:rsidTr="00117729">
        <w:trPr>
          <w:trHeight w:val="1125"/>
        </w:trPr>
        <w:tc>
          <w:tcPr>
            <w:tcW w:w="7372" w:type="dxa"/>
          </w:tcPr>
          <w:p w:rsidR="002B5F4D" w:rsidRPr="002B5F4D" w:rsidRDefault="002B5F4D" w:rsidP="002B5F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 ООО «Медсервис»</w:t>
            </w:r>
          </w:p>
          <w:p w:rsidR="002B5F4D" w:rsidRPr="002B5F4D" w:rsidRDefault="002B5F4D" w:rsidP="002B5F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5F4D" w:rsidRPr="002B5F4D" w:rsidRDefault="002B5F4D" w:rsidP="002B5F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 С.В. </w:t>
            </w:r>
            <w:proofErr w:type="spellStart"/>
            <w:r w:rsidRPr="002B5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Мовергоз</w:t>
            </w:r>
            <w:proofErr w:type="spellEnd"/>
          </w:p>
          <w:p w:rsidR="002B5F4D" w:rsidRPr="002B5F4D" w:rsidRDefault="002B5F4D" w:rsidP="002B5F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660" w:type="dxa"/>
          </w:tcPr>
          <w:p w:rsidR="002B5F4D" w:rsidRPr="002B5F4D" w:rsidRDefault="002B5F4D" w:rsidP="002B5F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5F4D" w:rsidRPr="002B5F4D" w:rsidRDefault="002B5F4D" w:rsidP="002B5F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5F4D" w:rsidRPr="002B5F4D" w:rsidRDefault="002B5F4D" w:rsidP="002B5F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 </w:t>
            </w:r>
          </w:p>
          <w:p w:rsidR="002B5F4D" w:rsidRPr="002B5F4D" w:rsidRDefault="002B5F4D" w:rsidP="002B5F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F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2B5F4D" w:rsidRDefault="002B5F4D" w:rsidP="004D4660">
      <w:pPr>
        <w:pStyle w:val="a3"/>
        <w:rPr>
          <w:rFonts w:ascii="Times New Roman" w:hAnsi="Times New Roman"/>
          <w:b/>
          <w:sz w:val="24"/>
          <w:szCs w:val="24"/>
        </w:rPr>
      </w:pPr>
    </w:p>
    <w:sectPr w:rsidR="002B5F4D" w:rsidSect="002B5F4D">
      <w:pgSz w:w="11906" w:h="16838"/>
      <w:pgMar w:top="28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C1C9F"/>
    <w:multiLevelType w:val="hybridMultilevel"/>
    <w:tmpl w:val="B74461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3F09AD"/>
    <w:multiLevelType w:val="hybridMultilevel"/>
    <w:tmpl w:val="B6707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22DAA"/>
    <w:multiLevelType w:val="hybridMultilevel"/>
    <w:tmpl w:val="FFAE64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770241D"/>
    <w:multiLevelType w:val="hybridMultilevel"/>
    <w:tmpl w:val="BA7CB6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B47088C"/>
    <w:multiLevelType w:val="hybridMultilevel"/>
    <w:tmpl w:val="236C4D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65E5014"/>
    <w:multiLevelType w:val="hybridMultilevel"/>
    <w:tmpl w:val="C1A448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4B31284"/>
    <w:multiLevelType w:val="hybridMultilevel"/>
    <w:tmpl w:val="176E4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4E6326F"/>
    <w:multiLevelType w:val="hybridMultilevel"/>
    <w:tmpl w:val="3126D4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5794815"/>
    <w:multiLevelType w:val="hybridMultilevel"/>
    <w:tmpl w:val="3FC273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9EF5FFB"/>
    <w:multiLevelType w:val="hybridMultilevel"/>
    <w:tmpl w:val="9CF02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7B720A"/>
    <w:multiLevelType w:val="hybridMultilevel"/>
    <w:tmpl w:val="7F6E25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AFA7686"/>
    <w:multiLevelType w:val="hybridMultilevel"/>
    <w:tmpl w:val="B77474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D972F5B"/>
    <w:multiLevelType w:val="hybridMultilevel"/>
    <w:tmpl w:val="FF04DCBC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D92956"/>
    <w:multiLevelType w:val="hybridMultilevel"/>
    <w:tmpl w:val="E97CDE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BF3087F"/>
    <w:multiLevelType w:val="hybridMultilevel"/>
    <w:tmpl w:val="3C7AA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F47E79"/>
    <w:multiLevelType w:val="hybridMultilevel"/>
    <w:tmpl w:val="FF7CD3E4"/>
    <w:lvl w:ilvl="0" w:tplc="520C0DA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5DD6B1D"/>
    <w:multiLevelType w:val="hybridMultilevel"/>
    <w:tmpl w:val="1F9AE1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7710F31"/>
    <w:multiLevelType w:val="hybridMultilevel"/>
    <w:tmpl w:val="D0803E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17"/>
  </w:num>
  <w:num w:numId="5">
    <w:abstractNumId w:val="0"/>
  </w:num>
  <w:num w:numId="6">
    <w:abstractNumId w:val="14"/>
  </w:num>
  <w:num w:numId="7">
    <w:abstractNumId w:val="10"/>
  </w:num>
  <w:num w:numId="8">
    <w:abstractNumId w:val="13"/>
  </w:num>
  <w:num w:numId="9">
    <w:abstractNumId w:val="8"/>
  </w:num>
  <w:num w:numId="10">
    <w:abstractNumId w:val="16"/>
  </w:num>
  <w:num w:numId="11">
    <w:abstractNumId w:val="5"/>
  </w:num>
  <w:num w:numId="12">
    <w:abstractNumId w:val="4"/>
  </w:num>
  <w:num w:numId="13">
    <w:abstractNumId w:val="1"/>
  </w:num>
  <w:num w:numId="14">
    <w:abstractNumId w:val="6"/>
  </w:num>
  <w:num w:numId="15">
    <w:abstractNumId w:val="7"/>
  </w:num>
  <w:num w:numId="16">
    <w:abstractNumId w:val="12"/>
  </w:num>
  <w:num w:numId="17">
    <w:abstractNumId w:val="9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A59"/>
    <w:rsid w:val="0007584D"/>
    <w:rsid w:val="00090B98"/>
    <w:rsid w:val="000B40A1"/>
    <w:rsid w:val="00105BED"/>
    <w:rsid w:val="00112B26"/>
    <w:rsid w:val="00134247"/>
    <w:rsid w:val="0019329C"/>
    <w:rsid w:val="00194AED"/>
    <w:rsid w:val="001E2E5A"/>
    <w:rsid w:val="001E68E6"/>
    <w:rsid w:val="001F5985"/>
    <w:rsid w:val="00202458"/>
    <w:rsid w:val="00202651"/>
    <w:rsid w:val="00204EC8"/>
    <w:rsid w:val="0022097A"/>
    <w:rsid w:val="0023113B"/>
    <w:rsid w:val="00246DF5"/>
    <w:rsid w:val="002661B8"/>
    <w:rsid w:val="002B3492"/>
    <w:rsid w:val="002B5F4D"/>
    <w:rsid w:val="002F1ECC"/>
    <w:rsid w:val="003211DF"/>
    <w:rsid w:val="003529A8"/>
    <w:rsid w:val="00355253"/>
    <w:rsid w:val="00375D98"/>
    <w:rsid w:val="003975AD"/>
    <w:rsid w:val="003B43F9"/>
    <w:rsid w:val="003E116A"/>
    <w:rsid w:val="003F6937"/>
    <w:rsid w:val="00417CF7"/>
    <w:rsid w:val="00441178"/>
    <w:rsid w:val="00443573"/>
    <w:rsid w:val="00451C5E"/>
    <w:rsid w:val="00471DB9"/>
    <w:rsid w:val="004A1F55"/>
    <w:rsid w:val="004C0751"/>
    <w:rsid w:val="004D4660"/>
    <w:rsid w:val="00516A59"/>
    <w:rsid w:val="00524B22"/>
    <w:rsid w:val="00572DE7"/>
    <w:rsid w:val="005B67E3"/>
    <w:rsid w:val="005E24CD"/>
    <w:rsid w:val="006155FE"/>
    <w:rsid w:val="0062467C"/>
    <w:rsid w:val="00632CCE"/>
    <w:rsid w:val="0065653A"/>
    <w:rsid w:val="006611C3"/>
    <w:rsid w:val="0066670F"/>
    <w:rsid w:val="00697672"/>
    <w:rsid w:val="006C10DA"/>
    <w:rsid w:val="007053FD"/>
    <w:rsid w:val="00717CCD"/>
    <w:rsid w:val="007D369B"/>
    <w:rsid w:val="0082243C"/>
    <w:rsid w:val="008431B8"/>
    <w:rsid w:val="008A7C6C"/>
    <w:rsid w:val="008B7390"/>
    <w:rsid w:val="008E751F"/>
    <w:rsid w:val="00903BFC"/>
    <w:rsid w:val="009A4377"/>
    <w:rsid w:val="009D7D97"/>
    <w:rsid w:val="009F05C5"/>
    <w:rsid w:val="00A70C5E"/>
    <w:rsid w:val="00AD7163"/>
    <w:rsid w:val="00B00998"/>
    <w:rsid w:val="00B2471F"/>
    <w:rsid w:val="00B37FB7"/>
    <w:rsid w:val="00B72F43"/>
    <w:rsid w:val="00B873AA"/>
    <w:rsid w:val="00B94599"/>
    <w:rsid w:val="00BB63F7"/>
    <w:rsid w:val="00C50AA3"/>
    <w:rsid w:val="00C71B97"/>
    <w:rsid w:val="00CC1875"/>
    <w:rsid w:val="00D03D04"/>
    <w:rsid w:val="00D47A2E"/>
    <w:rsid w:val="00D766CA"/>
    <w:rsid w:val="00D9493C"/>
    <w:rsid w:val="00DC621D"/>
    <w:rsid w:val="00DF72AC"/>
    <w:rsid w:val="00E51888"/>
    <w:rsid w:val="00E732C5"/>
    <w:rsid w:val="00EC567D"/>
    <w:rsid w:val="00ED54B3"/>
    <w:rsid w:val="00F102E8"/>
    <w:rsid w:val="00F7265B"/>
    <w:rsid w:val="00F9399E"/>
    <w:rsid w:val="00FB0F48"/>
    <w:rsid w:val="00FC3D06"/>
    <w:rsid w:val="00FE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93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16A59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516A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nhideWhenUsed/>
    <w:rsid w:val="00C71B9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71B9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71B97"/>
    <w:rPr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71B9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71B97"/>
    <w:rPr>
      <w:b/>
      <w:bCs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C71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71B97"/>
    <w:rPr>
      <w:rFonts w:ascii="Tahoma" w:hAnsi="Tahoma" w:cs="Tahoma"/>
      <w:sz w:val="16"/>
      <w:szCs w:val="16"/>
      <w:lang w:eastAsia="en-US"/>
    </w:rPr>
  </w:style>
  <w:style w:type="paragraph" w:styleId="ac">
    <w:name w:val="List Paragraph"/>
    <w:basedOn w:val="a"/>
    <w:uiPriority w:val="34"/>
    <w:qFormat/>
    <w:rsid w:val="00B94599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B9459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93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16A59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516A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nhideWhenUsed/>
    <w:rsid w:val="00C71B9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71B9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71B97"/>
    <w:rPr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71B9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71B97"/>
    <w:rPr>
      <w:b/>
      <w:bCs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C71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71B97"/>
    <w:rPr>
      <w:rFonts w:ascii="Tahoma" w:hAnsi="Tahoma" w:cs="Tahoma"/>
      <w:sz w:val="16"/>
      <w:szCs w:val="16"/>
      <w:lang w:eastAsia="en-US"/>
    </w:rPr>
  </w:style>
  <w:style w:type="paragraph" w:styleId="ac">
    <w:name w:val="List Paragraph"/>
    <w:basedOn w:val="a"/>
    <w:uiPriority w:val="34"/>
    <w:qFormat/>
    <w:rsid w:val="00B94599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B9459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Федорочева Зарема Рамилевна</cp:lastModifiedBy>
  <cp:revision>10</cp:revision>
  <cp:lastPrinted>2014-04-14T05:26:00Z</cp:lastPrinted>
  <dcterms:created xsi:type="dcterms:W3CDTF">2016-03-25T05:56:00Z</dcterms:created>
  <dcterms:modified xsi:type="dcterms:W3CDTF">2016-03-29T10:49:00Z</dcterms:modified>
</cp:coreProperties>
</file>